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ind w:firstLine="722" w:firstLineChars="20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2024年度检查工作免交年度财务审计报告</w:t>
      </w:r>
    </w:p>
    <w:p>
      <w:pPr>
        <w:ind w:firstLine="722" w:firstLineChars="20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的社会组织名单</w:t>
      </w:r>
      <w:bookmarkEnd w:id="1"/>
      <w:bookmarkEnd w:id="0"/>
    </w:p>
    <w:p>
      <w:pPr>
        <w:ind w:firstLine="722" w:firstLineChars="20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642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5A等级</w:t>
      </w:r>
    </w:p>
    <w:p>
      <w:pPr>
        <w:ind w:firstLine="642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常德市粮食行业协会</w:t>
      </w:r>
    </w:p>
    <w:p>
      <w:pPr>
        <w:ind w:firstLine="642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常德市装饰建材行业协会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2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4A等级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常德市破产管理人协会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常德市随手公益志愿者服务中心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常德市税务学会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常德市嘉乐园寿星公寓</w:t>
      </w:r>
    </w:p>
    <w:p/>
    <w:sectPr>
      <w:pgSz w:w="11906" w:h="16838"/>
      <w:pgMar w:top="1587" w:right="1531" w:bottom="1587" w:left="1701" w:header="851" w:footer="1417" w:gutter="0"/>
      <w:pgNumType w:fmt="numberInDash"/>
      <w:cols w:space="720" w:num="1"/>
      <w:rtlGutter w:val="0"/>
      <w:docGrid w:type="linesAndChars" w:linePitch="312" w:charSpace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E5B8D"/>
    <w:rsid w:val="03C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2025-03-20T09:33:00Z</dcterms:created>
  <dc:creator>王茗语</dc:creator>
  <cp:lastModifiedBy>王茗语</cp:lastModifiedBy>
  <dcterms:modified xsi:type="dcterms:W3CDTF">2025-03-20T09:34:32Z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459CA5D74B704D2A96F4A945A221A128</vt:lpwstr>
  </property>
</Properties>
</file>